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>Le Maire de la commune de ……………………………ou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Président </w:t>
      </w:r>
      <w:r w:rsidRPr="00D54A52">
        <w:rPr>
          <w:rFonts w:ascii="Arial" w:hAnsi="Arial" w:cs="Arial"/>
        </w:rPr>
        <w:t>…………………………………………….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94789" w:rsidRPr="003E7EA6" w:rsidRDefault="00794789" w:rsidP="00794789">
      <w:pPr>
        <w:jc w:val="both"/>
        <w:rPr>
          <w:rFonts w:ascii="Arial" w:hAnsi="Arial" w:cs="Arial"/>
        </w:rPr>
      </w:pPr>
      <w:r w:rsidRPr="00794789">
        <w:rPr>
          <w:rFonts w:ascii="Arial" w:hAnsi="Arial" w:cs="Arial"/>
          <w:b/>
        </w:rPr>
        <w:t>Vu</w:t>
      </w:r>
      <w:r w:rsidRPr="003E7EA6">
        <w:rPr>
          <w:rFonts w:ascii="Arial" w:hAnsi="Arial" w:cs="Arial"/>
        </w:rPr>
        <w:t xml:space="preserve"> la loi n° 84-53 du 26 janvier 1984 modifiée, portant dispositi</w:t>
      </w:r>
      <w:r w:rsidR="00C8293B">
        <w:rPr>
          <w:rFonts w:ascii="Arial" w:hAnsi="Arial" w:cs="Arial"/>
        </w:rPr>
        <w:t>ons statutaires relatives à la fonction publique t</w:t>
      </w:r>
      <w:r w:rsidRPr="003E7EA6">
        <w:rPr>
          <w:rFonts w:ascii="Arial" w:hAnsi="Arial" w:cs="Arial"/>
        </w:rPr>
        <w:t xml:space="preserve">erritoriale, et notamment </w:t>
      </w:r>
      <w:r w:rsidR="00BA62F2">
        <w:rPr>
          <w:rFonts w:ascii="Arial" w:hAnsi="Arial" w:cs="Arial"/>
        </w:rPr>
        <w:t>son article 136</w:t>
      </w:r>
      <w:r w:rsidRPr="003E7EA6">
        <w:rPr>
          <w:rFonts w:ascii="Arial" w:hAnsi="Arial" w:cs="Arial"/>
        </w:rPr>
        <w:t>,</w:t>
      </w:r>
    </w:p>
    <w:p w:rsidR="00794789" w:rsidRPr="00BA62F2" w:rsidRDefault="00794789" w:rsidP="00794789">
      <w:pPr>
        <w:jc w:val="both"/>
        <w:rPr>
          <w:rFonts w:ascii="Arial" w:hAnsi="Arial" w:cs="Arial"/>
          <w:b/>
        </w:rPr>
      </w:pPr>
      <w:r w:rsidRPr="00794789">
        <w:rPr>
          <w:rFonts w:ascii="Arial" w:hAnsi="Arial" w:cs="Arial"/>
          <w:b/>
        </w:rPr>
        <w:t>Vu</w:t>
      </w:r>
      <w:r w:rsidRPr="00BA62F2">
        <w:rPr>
          <w:rFonts w:ascii="Arial" w:hAnsi="Arial" w:cs="Arial"/>
          <w:b/>
        </w:rPr>
        <w:t xml:space="preserve"> </w:t>
      </w:r>
      <w:r w:rsidR="00BA62F2" w:rsidRPr="00BA62F2">
        <w:rPr>
          <w:rFonts w:ascii="Arial" w:hAnsi="Arial" w:cs="Arial"/>
        </w:rPr>
        <w:t>le d</w:t>
      </w:r>
      <w:r w:rsidR="00BA62F2" w:rsidRPr="00BA62F2">
        <w:rPr>
          <w:rFonts w:ascii="Arial" w:hAnsi="Arial" w:cs="Arial"/>
          <w:bCs/>
        </w:rPr>
        <w:t>écret n° 2016-1858 du 23 décembre 2016 relatif aux commissions consultatives paritaires et aux conseils de discipline de recours des agents contractuels de la fonction publique territoriale,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794789">
        <w:rPr>
          <w:rFonts w:ascii="Arial" w:hAnsi="Arial" w:cs="Arial"/>
          <w:b/>
        </w:rPr>
        <w:t>Vu</w:t>
      </w:r>
      <w:r w:rsidR="00794789">
        <w:rPr>
          <w:rFonts w:ascii="Arial" w:hAnsi="Arial" w:cs="Arial"/>
        </w:rPr>
        <w:t xml:space="preserve"> l’a</w:t>
      </w:r>
      <w:r w:rsidR="00794789" w:rsidRPr="00794789">
        <w:rPr>
          <w:rFonts w:ascii="Arial" w:hAnsi="Arial" w:cs="Arial"/>
          <w:bCs/>
        </w:rPr>
        <w:t>rrêté du 4 juin 2018 fixant la date des prochaines élections professionnelles dans la fonction publique territoriale</w:t>
      </w:r>
      <w:r w:rsidR="00794789">
        <w:rPr>
          <w:rFonts w:ascii="Arial" w:hAnsi="Arial" w:cs="Arial"/>
          <w:bCs/>
        </w:rPr>
        <w:t>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  <w:r w:rsidRPr="00D54A52">
        <w:rPr>
          <w:rFonts w:ascii="Arial" w:hAnsi="Arial" w:cs="Arial"/>
          <w:b/>
        </w:rPr>
        <w:t>ARRETE :</w:t>
      </w:r>
    </w:p>
    <w:p w:rsidR="00753F65" w:rsidRPr="00D54A52" w:rsidRDefault="00753F65" w:rsidP="00753F65">
      <w:pPr>
        <w:jc w:val="both"/>
        <w:rPr>
          <w:rFonts w:ascii="Arial" w:hAnsi="Arial" w:cs="Arial"/>
          <w:b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1 : </w:t>
      </w:r>
      <w:r w:rsidRPr="00D54A52">
        <w:rPr>
          <w:rFonts w:ascii="Arial" w:hAnsi="Arial" w:cs="Arial"/>
        </w:rPr>
        <w:t>Le scrutin sera ouvert sans interruption pendant six heures de ..........</w:t>
      </w:r>
      <w:r w:rsidR="00794789">
        <w:rPr>
          <w:rFonts w:ascii="Arial" w:hAnsi="Arial" w:cs="Arial"/>
        </w:rPr>
        <w:t xml:space="preserve"> </w:t>
      </w:r>
      <w:r w:rsidRPr="00D54A52">
        <w:rPr>
          <w:rFonts w:ascii="Arial" w:hAnsi="Arial" w:cs="Arial"/>
        </w:rPr>
        <w:t>à ……….</w:t>
      </w:r>
      <w:r w:rsidR="00794789">
        <w:rPr>
          <w:rFonts w:ascii="Arial" w:hAnsi="Arial" w:cs="Arial"/>
        </w:rPr>
        <w:t xml:space="preserve"> </w:t>
      </w:r>
      <w:r w:rsidR="00387D65" w:rsidRPr="00D54A52">
        <w:rPr>
          <w:rFonts w:ascii="Arial" w:hAnsi="Arial" w:cs="Arial"/>
        </w:rPr>
        <w:t>H</w:t>
      </w:r>
      <w:r w:rsidRPr="00D54A52">
        <w:rPr>
          <w:rFonts w:ascii="Arial" w:hAnsi="Arial" w:cs="Arial"/>
        </w:rPr>
        <w:t>eures</w:t>
      </w:r>
      <w:r w:rsidR="00387D65">
        <w:rPr>
          <w:rFonts w:ascii="Arial" w:hAnsi="Arial" w:cs="Arial"/>
        </w:rPr>
        <w:t>,</w:t>
      </w:r>
      <w:r w:rsidRPr="00D54A52">
        <w:rPr>
          <w:rFonts w:ascii="Arial" w:hAnsi="Arial" w:cs="Arial"/>
        </w:rPr>
        <w:t xml:space="preserve"> le 6 décembre 2018 dans les locaux de la mairie ou du ……………………</w:t>
      </w:r>
      <w:r w:rsidR="00794789">
        <w:rPr>
          <w:rFonts w:ascii="Arial" w:hAnsi="Arial" w:cs="Arial"/>
        </w:rPr>
        <w:t>. (</w:t>
      </w:r>
      <w:proofErr w:type="gramStart"/>
      <w:r w:rsidR="00794789">
        <w:rPr>
          <w:rFonts w:ascii="Arial" w:hAnsi="Arial" w:cs="Arial"/>
        </w:rPr>
        <w:t>c</w:t>
      </w:r>
      <w:r w:rsidR="00897655" w:rsidRPr="00D54A52">
        <w:rPr>
          <w:rFonts w:ascii="Arial" w:hAnsi="Arial" w:cs="Arial"/>
        </w:rPr>
        <w:t>oordo</w:t>
      </w:r>
      <w:bookmarkStart w:id="0" w:name="_GoBack"/>
      <w:bookmarkEnd w:id="0"/>
      <w:r w:rsidR="00897655" w:rsidRPr="00D54A52">
        <w:rPr>
          <w:rFonts w:ascii="Arial" w:hAnsi="Arial" w:cs="Arial"/>
        </w:rPr>
        <w:t>nnées</w:t>
      </w:r>
      <w:proofErr w:type="gramEnd"/>
      <w:r w:rsidRPr="00D54A52">
        <w:rPr>
          <w:rFonts w:ascii="Arial" w:hAnsi="Arial" w:cs="Arial"/>
        </w:rPr>
        <w:t xml:space="preserve"> précises) ;</w:t>
      </w:r>
    </w:p>
    <w:p w:rsidR="00794789" w:rsidRDefault="00794789" w:rsidP="00753F65">
      <w:pPr>
        <w:jc w:val="both"/>
        <w:rPr>
          <w:rFonts w:ascii="Arial" w:hAnsi="Arial" w:cs="Arial"/>
          <w:b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2 : </w:t>
      </w:r>
      <w:r w:rsidRPr="00D54A52">
        <w:rPr>
          <w:rFonts w:ascii="Arial" w:hAnsi="Arial" w:cs="Arial"/>
        </w:rPr>
        <w:t>Il sera procédé au dépouillement du suffrage dès la clôture du scrutin, c’est-à-dire le 6 décembre 2018 à partir de ……</w:t>
      </w:r>
      <w:r w:rsidR="00C8293B">
        <w:rPr>
          <w:rFonts w:ascii="Arial" w:hAnsi="Arial" w:cs="Arial"/>
        </w:rPr>
        <w:t xml:space="preserve"> </w:t>
      </w:r>
      <w:r w:rsidRPr="00D54A52">
        <w:rPr>
          <w:rFonts w:ascii="Arial" w:hAnsi="Arial" w:cs="Arial"/>
        </w:rPr>
        <w:t>heures.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3 : </w:t>
      </w:r>
      <w:r w:rsidRPr="00D54A52">
        <w:rPr>
          <w:rFonts w:ascii="Arial" w:hAnsi="Arial" w:cs="Arial"/>
        </w:rPr>
        <w:t>La composition du bureau de dépouillement sera définie ultérieurement par arrêté.</w:t>
      </w:r>
    </w:p>
    <w:p w:rsidR="00753F65" w:rsidRPr="00753F65" w:rsidRDefault="00753F65" w:rsidP="00753F65">
      <w:pPr>
        <w:jc w:val="both"/>
        <w:rPr>
          <w:rFonts w:ascii="Arial" w:hAnsi="Arial" w:cs="Arial"/>
        </w:rPr>
      </w:pPr>
    </w:p>
    <w:p w:rsidR="00753F65" w:rsidRPr="00897655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4 : </w:t>
      </w:r>
      <w:r w:rsidRPr="00D54A52">
        <w:rPr>
          <w:rFonts w:ascii="Arial" w:hAnsi="Arial" w:cs="Arial"/>
        </w:rPr>
        <w:t>A la fin du dépouillement des votes, il sera dressé un procès-verbal des opérations électorales qui comportera le nombre de suffrages recueillis par chaque liste. Doivent figurer sur le procès-verbal, les réclamations éventuelles des représentants syndicaux ainsi que les décisions motivées sur les différents incidents qui ont pu se produire au cours des opérations.</w:t>
      </w:r>
      <w:r w:rsid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Le procès-verbal doit également mentionner le nombre de votants.</w:t>
      </w:r>
      <w:r w:rsidR="00897655" w:rsidRPr="00897655">
        <w:rPr>
          <w:rFonts w:ascii="Arial" w:hAnsi="Arial" w:cs="Arial"/>
        </w:rPr>
        <w:t xml:space="preserve"> </w:t>
      </w:r>
      <w:r w:rsidRPr="00897655">
        <w:rPr>
          <w:rFonts w:ascii="Arial" w:hAnsi="Arial" w:cs="Arial"/>
        </w:rPr>
        <w:t>En cas de liste commune à plusieurs organisations syndicales, le procès-verbal devra préciser la base de répartition entr</w:t>
      </w:r>
      <w:r w:rsidR="00897655" w:rsidRPr="00897655">
        <w:rPr>
          <w:rFonts w:ascii="Arial" w:hAnsi="Arial" w:cs="Arial"/>
        </w:rPr>
        <w:t>e elles des suffrages exprimés.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>Le procès-verbal sera obligatoirement contresigné par les délégués des organisations syndicales. En cas de refus, mention sera portée sur le procès-verbal à la place de la signature.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5 : </w:t>
      </w:r>
      <w:r w:rsidRPr="00D54A52">
        <w:rPr>
          <w:rFonts w:ascii="Arial" w:hAnsi="Arial" w:cs="Arial"/>
        </w:rPr>
        <w:t>Les sièges seront attribués pour chaque liste à la représentation proportionnelle avec attribution à la plus forte moyenne des sièges restant à pourvoir.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6 : </w:t>
      </w:r>
      <w:r w:rsidRPr="00D54A52">
        <w:rPr>
          <w:rFonts w:ascii="Arial" w:hAnsi="Arial" w:cs="Arial"/>
        </w:rPr>
        <w:t>Les résultats proclamés à l’issue du dépouillement par le Maire ou le Président seront publiés et notifiés au Préfet et aux organisations syndicales.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7 : </w:t>
      </w:r>
      <w:r w:rsidRPr="00D54A52">
        <w:rPr>
          <w:rFonts w:ascii="Arial" w:hAnsi="Arial" w:cs="Arial"/>
        </w:rPr>
        <w:t>Le présent arrêté pourra faire l’objet d’un recours devant le Tribunal Administratif dans le délai de deux mois à compter de sa publication par voie d’affichage dans les locaux de la mairie ou de l’établissement.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  <w:b/>
        </w:rPr>
        <w:t xml:space="preserve">Article 8 : </w:t>
      </w:r>
      <w:r w:rsidRPr="00D54A52">
        <w:rPr>
          <w:rFonts w:ascii="Arial" w:hAnsi="Arial" w:cs="Arial"/>
        </w:rPr>
        <w:t>Le Directeur Général des Services est chargé de l’exécution du présent arrêté qui sera transmis au représentant de l’Etat.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</w:t>
      </w:r>
      <w:r w:rsidRPr="00D54A52">
        <w:rPr>
          <w:rFonts w:ascii="Arial" w:hAnsi="Arial" w:cs="Arial"/>
        </w:rPr>
        <w:t xml:space="preserve">      Fait à ………………………………….,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</w:r>
      <w:r w:rsidRPr="00D54A52">
        <w:rPr>
          <w:rFonts w:ascii="Arial" w:hAnsi="Arial" w:cs="Arial"/>
        </w:rPr>
        <w:tab/>
        <w:t xml:space="preserve">           Le……………………………………….</w:t>
      </w:r>
    </w:p>
    <w:p w:rsidR="00753F65" w:rsidRPr="00D54A52" w:rsidRDefault="00753F65" w:rsidP="00753F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D54A52">
        <w:rPr>
          <w:rFonts w:ascii="Arial" w:hAnsi="Arial" w:cs="Arial"/>
        </w:rPr>
        <w:t>Le Maire, ou Le Président,</w:t>
      </w:r>
    </w:p>
    <w:p w:rsidR="004214F8" w:rsidRPr="004214F8" w:rsidRDefault="004214F8" w:rsidP="00753F65">
      <w:pPr>
        <w:jc w:val="both"/>
      </w:pPr>
    </w:p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96" w:rsidRDefault="00756296" w:rsidP="00B17C5D">
      <w:pPr>
        <w:spacing w:line="240" w:lineRule="auto"/>
      </w:pPr>
      <w:r>
        <w:separator/>
      </w:r>
    </w:p>
  </w:endnote>
  <w:endnote w:type="continuationSeparator" w:id="0">
    <w:p w:rsidR="00756296" w:rsidRDefault="00756296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96" w:rsidRDefault="00756296" w:rsidP="00B17C5D">
      <w:pPr>
        <w:spacing w:line="240" w:lineRule="auto"/>
      </w:pPr>
      <w:r>
        <w:separator/>
      </w:r>
    </w:p>
  </w:footnote>
  <w:footnote w:type="continuationSeparator" w:id="0">
    <w:p w:rsidR="00756296" w:rsidRDefault="00756296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6750996</wp:posOffset>
              </wp:positionH>
              <wp:positionV relativeFrom="page">
                <wp:posOffset>466929</wp:posOffset>
              </wp:positionV>
              <wp:extent cx="536602" cy="44747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602" cy="4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753F65" w:rsidP="00753F65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55pt;margin-top:36.75pt;width: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753F65" w:rsidP="00753F65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BA62F2">
              <w:rPr>
                <w:rStyle w:val="Titre10TitredebaseCar"/>
                <w:b/>
                <w:bCs/>
                <w:caps/>
              </w:rPr>
              <w:t>EP 2018 / Cc</w:t>
            </w:r>
            <w:r w:rsidR="00794789">
              <w:rPr>
                <w:rStyle w:val="Titre10TitredebaseCar"/>
                <w:b/>
                <w:bCs/>
                <w:caps/>
              </w:rPr>
              <w:t>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753F65">
          <w:t xml:space="preserve">ARRETE </w:t>
        </w:r>
        <w:r w:rsidR="00075E07">
          <w:t>CONCERNANT LES ELECTIONS</w:t>
        </w:r>
        <w:r w:rsidR="00753F65">
          <w:t xml:space="preserve"> </w:t>
        </w:r>
      </w:sdtContent>
    </w:sdt>
  </w:p>
  <w:sdt>
    <w:sdtPr>
      <w:alias w:val="Titre 2"/>
      <w:tag w:val="titre2"/>
      <w:id w:val="-1703926579"/>
    </w:sdtPr>
    <w:sdtEndPr/>
    <w:sdtContent>
      <w:p w:rsidR="00075E07" w:rsidRDefault="00075E07" w:rsidP="004214F8">
        <w:pPr>
          <w:pStyle w:val="Titre11AlignementLogo"/>
        </w:pPr>
        <w:r>
          <w:t xml:space="preserve">DES REPRESENTANTS </w:t>
        </w:r>
        <w:r w:rsidR="00753F65">
          <w:t xml:space="preserve">DU PERSONNEL </w:t>
        </w:r>
      </w:p>
      <w:p w:rsidR="004214F8" w:rsidRDefault="00794789" w:rsidP="004214F8">
        <w:pPr>
          <w:pStyle w:val="Titre11AlignementLogo"/>
        </w:pPr>
        <w:r>
          <w:t xml:space="preserve">AUx commissions </w:t>
        </w:r>
        <w:r w:rsidR="0027643B">
          <w:t>CONSULTATIVES</w:t>
        </w:r>
        <w:r>
          <w:t xml:space="preserve"> paritaires</w:t>
        </w:r>
      </w:p>
    </w:sdtContent>
  </w:sdt>
  <w:p w:rsidR="004214F8" w:rsidRPr="004214F8" w:rsidRDefault="004214F8" w:rsidP="004214F8">
    <w:pPr>
      <w:pStyle w:val="Titre11AlignementLogo"/>
    </w:pP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75E07"/>
    <w:rsid w:val="000773CD"/>
    <w:rsid w:val="00194192"/>
    <w:rsid w:val="001B48B1"/>
    <w:rsid w:val="001E696E"/>
    <w:rsid w:val="00254BF3"/>
    <w:rsid w:val="0027643B"/>
    <w:rsid w:val="002B7A16"/>
    <w:rsid w:val="002D4788"/>
    <w:rsid w:val="00351FB3"/>
    <w:rsid w:val="00387D65"/>
    <w:rsid w:val="003F7884"/>
    <w:rsid w:val="004004AD"/>
    <w:rsid w:val="00403D01"/>
    <w:rsid w:val="004214F8"/>
    <w:rsid w:val="004F2FA1"/>
    <w:rsid w:val="005836F9"/>
    <w:rsid w:val="005B1696"/>
    <w:rsid w:val="005C3764"/>
    <w:rsid w:val="0062447B"/>
    <w:rsid w:val="006E4C1D"/>
    <w:rsid w:val="00751DDB"/>
    <w:rsid w:val="00753F65"/>
    <w:rsid w:val="00756296"/>
    <w:rsid w:val="00794789"/>
    <w:rsid w:val="008942B4"/>
    <w:rsid w:val="00897655"/>
    <w:rsid w:val="00947A9D"/>
    <w:rsid w:val="00A00C2E"/>
    <w:rsid w:val="00A71E44"/>
    <w:rsid w:val="00A93D07"/>
    <w:rsid w:val="00B17C5D"/>
    <w:rsid w:val="00B4698B"/>
    <w:rsid w:val="00B93CCE"/>
    <w:rsid w:val="00BA62F2"/>
    <w:rsid w:val="00BA7B0C"/>
    <w:rsid w:val="00C35AF2"/>
    <w:rsid w:val="00C441E8"/>
    <w:rsid w:val="00C8293B"/>
    <w:rsid w:val="00CB2935"/>
    <w:rsid w:val="00D1714F"/>
    <w:rsid w:val="00D17AB6"/>
    <w:rsid w:val="00D74082"/>
    <w:rsid w:val="00DD348B"/>
    <w:rsid w:val="00E529F8"/>
    <w:rsid w:val="00EC1811"/>
    <w:rsid w:val="00F86D78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7B096-B208-4AEA-9117-54B02AE5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753F65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spacing w:after="0" w:line="240" w:lineRule="exact"/>
      <w:ind w:left="720"/>
      <w:contextualSpacing/>
    </w:pPr>
    <w:rPr>
      <w:rFonts w:ascii="Arial" w:hAnsi="Arial" w:cs="Times New Roman"/>
      <w:color w:val="231F20"/>
    </w:rPr>
  </w:style>
  <w:style w:type="paragraph" w:customStyle="1" w:styleId="Texte1">
    <w:name w:val="Texte 1"/>
    <w:basedOn w:val="Normal"/>
    <w:link w:val="Texte1Car"/>
    <w:qFormat/>
    <w:rsid w:val="001E696E"/>
    <w:pPr>
      <w:spacing w:after="0" w:line="260" w:lineRule="exact"/>
    </w:pPr>
    <w:rPr>
      <w:rFonts w:ascii="Arial" w:hAnsi="Arial"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after="0" w:line="260" w:lineRule="exact"/>
    </w:pPr>
    <w:rPr>
      <w:rFonts w:ascii="Arial" w:hAnsi="Arial"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pPr>
      <w:spacing w:after="0" w:line="240" w:lineRule="exact"/>
    </w:pPr>
    <w:rPr>
      <w:rFonts w:ascii="Arial" w:hAnsi="Arial" w:cs="Arial"/>
      <w:b/>
      <w:bCs/>
      <w:i/>
      <w:iCs/>
      <w:color w:val="231F20"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pPr>
      <w:spacing w:after="0" w:line="240" w:lineRule="exact"/>
    </w:pPr>
    <w:rPr>
      <w:rFonts w:ascii="Arial" w:hAnsi="Arial" w:cs="Arial"/>
      <w:b/>
      <w:bCs/>
      <w:color w:val="231F20"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after="0" w:line="240" w:lineRule="atLeast"/>
      <w:jc w:val="both"/>
    </w:pPr>
    <w:rPr>
      <w:rFonts w:ascii="Arial" w:hAnsi="Arial" w:cs="Arial"/>
      <w:color w:val="231F20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after="0" w:line="260" w:lineRule="exact"/>
    </w:pPr>
    <w:rPr>
      <w:rFonts w:ascii="Arial" w:hAnsi="Arial"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after="0" w:line="340" w:lineRule="exact"/>
    </w:pPr>
    <w:rPr>
      <w:rFonts w:ascii="Arial" w:hAnsi="Arial" w:cs="ArialMT"/>
      <w:color w:val="231F20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after="0" w:line="320" w:lineRule="exact"/>
    </w:pPr>
    <w:rPr>
      <w:rFonts w:ascii="Arial" w:hAnsi="Arial"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after="0" w:line="480" w:lineRule="exact"/>
    </w:pPr>
    <w:rPr>
      <w:rFonts w:ascii="Arial" w:hAnsi="Arial"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after="0" w:line="520" w:lineRule="exact"/>
    </w:pPr>
    <w:rPr>
      <w:rFonts w:ascii="Arial" w:hAnsi="Arial" w:cs="Arial"/>
      <w:color w:val="231F20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after="0" w:line="400" w:lineRule="exact"/>
    </w:pPr>
    <w:rPr>
      <w:rFonts w:ascii="Arial" w:hAnsi="Arial" w:cs="Arial"/>
      <w:color w:val="231F20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after="0" w:line="800" w:lineRule="exact"/>
    </w:pPr>
    <w:rPr>
      <w:rFonts w:ascii="Arial" w:hAnsi="Arial" w:cs="Arial"/>
      <w:caps/>
      <w:color w:val="231F20"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after="0" w:line="240" w:lineRule="auto"/>
    </w:pPr>
    <w:rPr>
      <w:rFonts w:ascii="Arial" w:hAnsi="Arial" w:cs="Times New Roman"/>
      <w:color w:val="231F20"/>
    </w:r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after="0" w:line="240" w:lineRule="auto"/>
    </w:pPr>
    <w:rPr>
      <w:rFonts w:ascii="Tahoma" w:hAnsi="Tahoma" w:cs="Tahoma"/>
      <w:color w:val="231F2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pPr>
      <w:spacing w:after="0" w:line="240" w:lineRule="exact"/>
    </w:pPr>
    <w:rPr>
      <w:rFonts w:ascii="Arial" w:hAnsi="Arial"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styleId="lev">
    <w:name w:val="Strong"/>
    <w:basedOn w:val="Policepardfaut"/>
    <w:uiPriority w:val="22"/>
    <w:qFormat/>
    <w:rsid w:val="0079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0D2CF1"/>
    <w:rsid w:val="0033076F"/>
    <w:rsid w:val="00363567"/>
    <w:rsid w:val="003D1ED7"/>
    <w:rsid w:val="005979ED"/>
    <w:rsid w:val="006318C5"/>
    <w:rsid w:val="007E5BF1"/>
    <w:rsid w:val="00A01ACE"/>
    <w:rsid w:val="00B37621"/>
    <w:rsid w:val="00C91E11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1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2018-07-19T12:53:00Z</dcterms:created>
  <dcterms:modified xsi:type="dcterms:W3CDTF">2018-07-19T14:36:00Z</dcterms:modified>
</cp:coreProperties>
</file>